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F3" w:rsidRDefault="00F53628">
      <w:bookmarkStart w:id="0" w:name="_GoBack"/>
      <w:r w:rsidRPr="00F53628">
        <w:rPr>
          <w:noProof/>
          <w:lang w:eastAsia="fr-FR"/>
        </w:rPr>
        <w:t xml:space="preserve">Approche par </w:t>
      </w:r>
      <w:r w:rsidRPr="00F53628">
        <w:rPr>
          <w:bCs/>
          <w:noProof/>
          <w:lang w:eastAsia="fr-FR"/>
        </w:rPr>
        <w:t>modélisation hiérarchique agrégative et qualitative. Utilisation de la méthode DEX</w:t>
      </w:r>
      <w:r>
        <w:rPr>
          <w:bCs/>
          <w:noProof/>
          <w:lang w:eastAsia="fr-FR"/>
        </w:rPr>
        <w:t>.</w:t>
      </w:r>
      <w:r w:rsidRPr="00F53628">
        <w:rPr>
          <w:b/>
          <w:bCs/>
          <w:noProof/>
          <w:lang w:eastAsia="fr-FR"/>
        </w:rPr>
        <w:t xml:space="preserve"> </w:t>
      </w:r>
      <w:bookmarkEnd w:id="0"/>
      <w:r>
        <w:rPr>
          <w:noProof/>
          <w:lang w:eastAsia="fr-FR"/>
        </w:rPr>
        <w:drawing>
          <wp:inline distT="0" distB="0" distL="0" distR="0" wp14:anchorId="3A064D01" wp14:editId="1EC4E174">
            <wp:extent cx="5760720" cy="3288865"/>
            <wp:effectExtent l="0" t="0" r="0" b="6985"/>
            <wp:docPr id="3994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46" name="Imag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28" t="28366" r="20453" b="22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8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sectPr w:rsidR="00C22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628"/>
    <w:rsid w:val="00C224F3"/>
    <w:rsid w:val="00F5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3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3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2016-07-28T09:31:00Z</dcterms:created>
  <dcterms:modified xsi:type="dcterms:W3CDTF">2016-07-28T09:35:00Z</dcterms:modified>
</cp:coreProperties>
</file>